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2A0510">
        <w:rPr>
          <w:rFonts w:ascii="Times New Roman" w:eastAsia="MS Mincho" w:hAnsi="Times New Roman"/>
          <w:b/>
          <w:sz w:val="28"/>
          <w:szCs w:val="28"/>
        </w:rPr>
        <w:t>594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14 мая</w:t>
      </w:r>
      <w:r w:rsidR="006118A9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Лубягина</w:t>
      </w:r>
      <w:r>
        <w:rPr>
          <w:rFonts w:eastAsia="MS Mincho"/>
          <w:sz w:val="28"/>
          <w:szCs w:val="28"/>
        </w:rPr>
        <w:t xml:space="preserve"> Владимира Владимировича,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2A0510">
        <w:rPr>
          <w:rFonts w:eastAsia="MS Mincho"/>
          <w:sz w:val="28"/>
          <w:szCs w:val="28"/>
        </w:rPr>
        <w:t xml:space="preserve">Лубягин В.В. 11.04.2025 в 08 часов 33 минуты </w:t>
      </w:r>
      <w:r w:rsidR="00841ABA">
        <w:rPr>
          <w:rFonts w:eastAsia="MS Mincho"/>
          <w:sz w:val="28"/>
          <w:szCs w:val="28"/>
        </w:rPr>
        <w:t>на 704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 xml:space="preserve">Ханты-Мансийского автономного </w:t>
      </w:r>
      <w:r>
        <w:rPr>
          <w:rFonts w:eastAsia="MS Mincho"/>
          <w:sz w:val="28"/>
          <w:szCs w:val="28"/>
        </w:rPr>
        <w:t>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2A0510">
        <w:rPr>
          <w:rFonts w:eastAsia="MS Mincho"/>
          <w:sz w:val="28"/>
          <w:szCs w:val="28"/>
        </w:rPr>
        <w:t xml:space="preserve">Форд Мондео </w:t>
      </w:r>
      <w:r w:rsidR="00FC773A">
        <w:rPr>
          <w:rFonts w:eastAsia="MS Mincho"/>
          <w:sz w:val="28"/>
          <w:szCs w:val="28"/>
        </w:rPr>
        <w:t>г.н.</w:t>
      </w:r>
      <w:r w:rsidR="00F36BF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Лубягин В.В.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 xml:space="preserve">, причин неявки не сообщил, не просил отложить рассмотрение дела. Мировой судья полагает исполненной обязанность по </w:t>
      </w:r>
      <w:r w:rsidRPr="00BE489F">
        <w:rPr>
          <w:rFonts w:eastAsia="MS Mincho"/>
          <w:sz w:val="28"/>
          <w:szCs w:val="28"/>
        </w:rPr>
        <w:t>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</w:t>
      </w:r>
      <w:r w:rsidRPr="00BE489F">
        <w:rPr>
          <w:rFonts w:eastAsia="MS Mincho"/>
          <w:sz w:val="28"/>
          <w:szCs w:val="28"/>
        </w:rPr>
        <w:t xml:space="preserve">(описание события правонарушения аналогично изложенному выше), при составлении которого </w:t>
      </w:r>
      <w:r w:rsidR="002A0510">
        <w:rPr>
          <w:rFonts w:eastAsia="MS Mincho"/>
          <w:sz w:val="28"/>
          <w:szCs w:val="28"/>
        </w:rPr>
        <w:t>Лубягин</w:t>
      </w:r>
      <w:r w:rsidR="0055378B">
        <w:rPr>
          <w:rFonts w:eastAsia="MS Mincho"/>
          <w:sz w:val="28"/>
          <w:szCs w:val="28"/>
        </w:rPr>
        <w:t xml:space="preserve"> </w:t>
      </w:r>
      <w:r w:rsidR="00C911F9">
        <w:rPr>
          <w:rFonts w:eastAsia="MS Mincho"/>
          <w:sz w:val="28"/>
          <w:szCs w:val="28"/>
        </w:rPr>
        <w:t>его не оспаривал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(отражает обстоятельства, аналогично изложенные в протоколе), которую</w:t>
      </w:r>
      <w:r w:rsidR="00F36BF1">
        <w:rPr>
          <w:rFonts w:eastAsia="MS Mincho"/>
          <w:sz w:val="28"/>
          <w:szCs w:val="28"/>
        </w:rPr>
        <w:t xml:space="preserve"> </w:t>
      </w:r>
      <w:r w:rsidR="002A0510">
        <w:rPr>
          <w:rFonts w:eastAsia="MS Mincho"/>
          <w:sz w:val="28"/>
          <w:szCs w:val="28"/>
        </w:rPr>
        <w:t>Лубягин</w:t>
      </w:r>
      <w:r w:rsidR="00CC79C2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</w:t>
      </w:r>
      <w:r w:rsidRPr="00BE489F">
        <w:rPr>
          <w:rFonts w:eastAsia="MS Mincho"/>
          <w:sz w:val="28"/>
          <w:szCs w:val="28"/>
        </w:rPr>
        <w:t>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2A0510">
        <w:rPr>
          <w:snapToGrid w:val="0"/>
          <w:sz w:val="28"/>
          <w:szCs w:val="28"/>
        </w:rPr>
        <w:t>Лубягина В.В.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</w:t>
      </w:r>
      <w:r w:rsidRPr="00BE489F">
        <w:rPr>
          <w:sz w:val="28"/>
          <w:szCs w:val="28"/>
        </w:rPr>
        <w:t>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4 ст. 22 Федерального закона РФ от 10 декабря 1995 г. N 196-ФЗ "О </w:t>
      </w:r>
      <w:r w:rsidRPr="00BE489F">
        <w:rPr>
          <w:sz w:val="28"/>
          <w:szCs w:val="28"/>
        </w:rPr>
        <w:t>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</w:t>
      </w:r>
      <w:r w:rsidRPr="00BE489F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</w:t>
      </w:r>
      <w:r w:rsidRPr="00BE489F">
        <w:rPr>
          <w:sz w:val="28"/>
          <w:szCs w:val="28"/>
        </w:rPr>
        <w:t>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</w:t>
      </w:r>
      <w:r w:rsidRPr="00BE489F">
        <w:rPr>
          <w:sz w:val="28"/>
          <w:szCs w:val="28"/>
        </w:rPr>
        <w:t xml:space="preserve">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</w:t>
      </w:r>
      <w:r w:rsidRPr="00BE489F">
        <w:rPr>
          <w:sz w:val="28"/>
          <w:szCs w:val="28"/>
        </w:rPr>
        <w:t xml:space="preserve">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</w:t>
      </w:r>
      <w:r w:rsidRPr="00BE489F">
        <w:rPr>
          <w:sz w:val="28"/>
          <w:szCs w:val="28"/>
        </w:rPr>
        <w:t xml:space="preserve">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2A0510">
        <w:rPr>
          <w:sz w:val="28"/>
          <w:szCs w:val="28"/>
        </w:rPr>
        <w:t>Лубягина В.В.</w:t>
      </w:r>
      <w:r w:rsidR="007C0B2B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</w:t>
      </w:r>
      <w:r w:rsidRPr="00BE489F">
        <w:rPr>
          <w:sz w:val="28"/>
          <w:szCs w:val="28"/>
        </w:rPr>
        <w:t xml:space="preserve">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</w:t>
      </w:r>
      <w:r w:rsidRPr="00607F15">
        <w:rPr>
          <w:sz w:val="28"/>
          <w:szCs w:val="28"/>
        </w:rPr>
        <w:t>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 мировой судья отн</w:t>
      </w:r>
      <w:r>
        <w:rPr>
          <w:sz w:val="28"/>
          <w:szCs w:val="28"/>
        </w:rPr>
        <w:t xml:space="preserve">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 xml:space="preserve">реестре, не подтверждено, </w:t>
      </w:r>
      <w:r w:rsidRPr="003615C5">
        <w:rPr>
          <w:sz w:val="28"/>
          <w:szCs w:val="28"/>
        </w:rPr>
        <w:t>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</w:t>
      </w:r>
      <w:r w:rsidRPr="00607F15">
        <w:rPr>
          <w:snapToGrid w:val="0"/>
          <w:sz w:val="28"/>
          <w:szCs w:val="28"/>
        </w:rPr>
        <w:t xml:space="preserve">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</w:t>
      </w:r>
      <w:r w:rsidRPr="00607F15">
        <w:rPr>
          <w:rFonts w:eastAsia="MS Mincho"/>
          <w:sz w:val="28"/>
          <w:szCs w:val="28"/>
        </w:rPr>
        <w:t>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2A0510" w:rsidR="002A0510">
        <w:rPr>
          <w:rFonts w:eastAsia="MS Mincho"/>
          <w:sz w:val="28"/>
          <w:szCs w:val="28"/>
        </w:rPr>
        <w:t xml:space="preserve"> </w:t>
      </w:r>
      <w:r w:rsidR="002A0510">
        <w:rPr>
          <w:rFonts w:eastAsia="MS Mincho"/>
          <w:sz w:val="28"/>
          <w:szCs w:val="28"/>
        </w:rPr>
        <w:t>Лубягина Владимира Владимировича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</w:t>
      </w:r>
      <w:r>
        <w:rPr>
          <w:rFonts w:eastAsia="MS Mincho"/>
          <w:sz w:val="28"/>
          <w:szCs w:val="28"/>
        </w:rPr>
        <w:t>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</w:t>
            </w:r>
            <w:r w:rsidRPr="00607F15">
              <w:rPr>
                <w:sz w:val="28"/>
                <w:szCs w:val="28"/>
              </w:rPr>
              <w:t xml:space="preserve">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55378B">
        <w:rPr>
          <w:sz w:val="28"/>
          <w:szCs w:val="28"/>
        </w:rPr>
        <w:t>3</w:t>
      </w:r>
      <w:r w:rsidR="00410032">
        <w:rPr>
          <w:sz w:val="28"/>
          <w:szCs w:val="28"/>
        </w:rPr>
        <w:t>4</w:t>
      </w:r>
      <w:r w:rsidR="002A0510">
        <w:rPr>
          <w:sz w:val="28"/>
          <w:szCs w:val="28"/>
        </w:rPr>
        <w:t>795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</w:t>
      </w:r>
      <w:r w:rsidRPr="003203C0">
        <w:rPr>
          <w:sz w:val="28"/>
          <w:szCs w:val="28"/>
        </w:rPr>
        <w:t xml:space="preserve">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</w:t>
      </w:r>
      <w:r w:rsidRPr="003203C0">
        <w:rPr>
          <w:sz w:val="28"/>
          <w:szCs w:val="28"/>
          <w:shd w:val="clear" w:color="auto" w:fill="FFFFFF"/>
        </w:rPr>
        <w:t>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</w:t>
      </w:r>
      <w:r w:rsidRPr="003203C0">
        <w:rPr>
          <w:sz w:val="28"/>
          <w:szCs w:val="28"/>
          <w:shd w:val="clear" w:color="auto" w:fill="FFFFFF"/>
        </w:rPr>
        <w:t>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</w:t>
      </w:r>
      <w:r w:rsidRPr="003203C0">
        <w:rPr>
          <w:sz w:val="28"/>
          <w:szCs w:val="28"/>
          <w:shd w:val="clear" w:color="auto" w:fill="FFFFFF"/>
        </w:rPr>
        <w:t xml:space="preserve">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 xml:space="preserve">При отсутствии документа, свидетельствующего об уплате административного </w:t>
      </w:r>
      <w:r w:rsidRPr="003203C0">
        <w:rPr>
          <w:sz w:val="28"/>
          <w:szCs w:val="28"/>
        </w:rPr>
        <w:t xml:space="preserve">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3203C0">
        <w:rPr>
          <w:sz w:val="28"/>
          <w:szCs w:val="28"/>
        </w:rPr>
        <w:t xml:space="preserve">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115545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344D"/>
    <w:rsid w:val="000E520B"/>
    <w:rsid w:val="00112FB8"/>
    <w:rsid w:val="00115545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A2F"/>
    <w:rsid w:val="00224EA5"/>
    <w:rsid w:val="00226CF6"/>
    <w:rsid w:val="0023047E"/>
    <w:rsid w:val="0023476F"/>
    <w:rsid w:val="002431D2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510"/>
    <w:rsid w:val="002A09B5"/>
    <w:rsid w:val="002A6E54"/>
    <w:rsid w:val="002B33B1"/>
    <w:rsid w:val="002B340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032"/>
    <w:rsid w:val="00410D8C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5378B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589B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E2A0E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0B2B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69A"/>
    <w:rsid w:val="008414DF"/>
    <w:rsid w:val="00841ABA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4130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AE36C9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30BE"/>
    <w:rsid w:val="00CA4118"/>
    <w:rsid w:val="00CA7D17"/>
    <w:rsid w:val="00CB4636"/>
    <w:rsid w:val="00CB5DB1"/>
    <w:rsid w:val="00CC0884"/>
    <w:rsid w:val="00CC79C2"/>
    <w:rsid w:val="00CD2185"/>
    <w:rsid w:val="00CD34D1"/>
    <w:rsid w:val="00CE0CE2"/>
    <w:rsid w:val="00CE4663"/>
    <w:rsid w:val="00CE61CE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71F38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4AB7"/>
    <w:rsid w:val="00F20E5B"/>
    <w:rsid w:val="00F27A43"/>
    <w:rsid w:val="00F27DB5"/>
    <w:rsid w:val="00F33EF1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CA3C-0203-4877-9E1F-64E2652C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